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4D" w:rsidRPr="00CA4D4D" w:rsidRDefault="00CA4D4D" w:rsidP="00CA4D4D">
      <w:pPr>
        <w:spacing w:after="0"/>
        <w:jc w:val="center"/>
        <w:rPr>
          <w:sz w:val="28"/>
        </w:rPr>
      </w:pPr>
      <w:r w:rsidRPr="00CA4D4D">
        <w:rPr>
          <w:sz w:val="28"/>
        </w:rPr>
        <w:t>Департамент образования города Москвы</w:t>
      </w:r>
    </w:p>
    <w:p w:rsidR="00CA4D4D" w:rsidRPr="00CA4D4D" w:rsidRDefault="00CA4D4D" w:rsidP="00CA4D4D">
      <w:pPr>
        <w:spacing w:after="0"/>
        <w:jc w:val="center"/>
        <w:rPr>
          <w:sz w:val="28"/>
        </w:rPr>
      </w:pPr>
      <w:r w:rsidRPr="00CA4D4D">
        <w:rPr>
          <w:sz w:val="28"/>
        </w:rPr>
        <w:t>Государственное бюджетное общеобразовательное учреждение</w:t>
      </w:r>
    </w:p>
    <w:p w:rsidR="00CA4D4D" w:rsidRPr="00CA4D4D" w:rsidRDefault="00CA4D4D" w:rsidP="007913E6">
      <w:pPr>
        <w:jc w:val="center"/>
        <w:rPr>
          <w:sz w:val="28"/>
        </w:rPr>
      </w:pPr>
      <w:r w:rsidRPr="00CA4D4D">
        <w:rPr>
          <w:sz w:val="28"/>
        </w:rPr>
        <w:t>Школа № 97</w:t>
      </w:r>
    </w:p>
    <w:p w:rsidR="00CA4D4D" w:rsidRDefault="00CA4D4D" w:rsidP="007913E6">
      <w:pPr>
        <w:jc w:val="center"/>
        <w:rPr>
          <w:b/>
        </w:rPr>
      </w:pPr>
    </w:p>
    <w:p w:rsidR="009029FC" w:rsidRDefault="009029FC" w:rsidP="007913E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CA4D4D" w:rsidRDefault="00CA4D4D" w:rsidP="007913E6">
      <w:pPr>
        <w:spacing w:after="0"/>
      </w:pPr>
    </w:p>
    <w:p w:rsidR="009029FC" w:rsidRPr="007913E6" w:rsidRDefault="007913E6" w:rsidP="007913E6">
      <w:pPr>
        <w:spacing w:after="0"/>
      </w:pPr>
      <w:r>
        <w:t>О</w:t>
      </w:r>
      <w:r w:rsidR="009029FC" w:rsidRPr="007913E6">
        <w:t xml:space="preserve"> проведении в 2015-2016 учебном году</w:t>
      </w:r>
    </w:p>
    <w:p w:rsidR="006F2523" w:rsidRPr="007913E6" w:rsidRDefault="009029FC" w:rsidP="007913E6">
      <w:pPr>
        <w:spacing w:after="0"/>
      </w:pPr>
      <w:r w:rsidRPr="007913E6">
        <w:t xml:space="preserve">внутреннего конкурса профессионального мастерства  </w:t>
      </w:r>
    </w:p>
    <w:p w:rsidR="009029FC" w:rsidRPr="007913E6" w:rsidRDefault="009029FC" w:rsidP="007913E6">
      <w:pPr>
        <w:spacing w:after="0"/>
      </w:pPr>
      <w:r w:rsidRPr="007913E6">
        <w:t>педагогов дополнительного образования</w:t>
      </w:r>
    </w:p>
    <w:p w:rsidR="006F2523" w:rsidRPr="007913E6" w:rsidRDefault="006F2523" w:rsidP="007913E6">
      <w:pPr>
        <w:spacing w:after="0"/>
        <w:jc w:val="right"/>
      </w:pPr>
    </w:p>
    <w:p w:rsidR="009029FC" w:rsidRDefault="009029FC" w:rsidP="009029FC">
      <w:pPr>
        <w:ind w:firstLine="708"/>
        <w:jc w:val="both"/>
      </w:pPr>
      <w:r>
        <w:t>В соответствии с решением методического совета от 02.09.2015 года (Протокол №1) и согласно Плану работы центра дополнительного образования ГБОУ Школа № 97 на 2015/2016 учебный год, а также в целях повышения мастерства и престижа профессии педагога дополнительного образования</w:t>
      </w:r>
    </w:p>
    <w:p w:rsidR="009029FC" w:rsidRDefault="009029FC" w:rsidP="009029FC">
      <w:pPr>
        <w:jc w:val="center"/>
        <w:rPr>
          <w:b/>
        </w:rPr>
      </w:pPr>
      <w:r>
        <w:rPr>
          <w:b/>
        </w:rPr>
        <w:t>ПРИКАЗЫВАЮ:</w:t>
      </w:r>
    </w:p>
    <w:p w:rsidR="009029FC" w:rsidRDefault="009029FC" w:rsidP="009029FC">
      <w:pPr>
        <w:numPr>
          <w:ilvl w:val="0"/>
          <w:numId w:val="1"/>
        </w:numPr>
      </w:pPr>
      <w:r>
        <w:t>Провести в 2015/2016 учебном году внутренний конкурс профессионального мастерства педагогов дополнительного образования.</w:t>
      </w:r>
    </w:p>
    <w:p w:rsidR="009029FC" w:rsidRDefault="009029FC" w:rsidP="009029FC">
      <w:pPr>
        <w:numPr>
          <w:ilvl w:val="0"/>
          <w:numId w:val="1"/>
        </w:numPr>
      </w:pPr>
      <w:r>
        <w:t>Утвердить Положение о конкурсе (Приложение №1).</w:t>
      </w:r>
    </w:p>
    <w:p w:rsidR="009029FC" w:rsidRDefault="009029FC" w:rsidP="009029FC">
      <w:pPr>
        <w:numPr>
          <w:ilvl w:val="0"/>
          <w:numId w:val="1"/>
        </w:numPr>
      </w:pPr>
      <w:r>
        <w:t>Утвердить состав и план работы Оргкомитета по проведению профессионального конкурса (Приложение №2).</w:t>
      </w:r>
    </w:p>
    <w:p w:rsidR="009029FC" w:rsidRDefault="009029FC" w:rsidP="009029FC">
      <w:pPr>
        <w:numPr>
          <w:ilvl w:val="0"/>
          <w:numId w:val="1"/>
        </w:numPr>
        <w:jc w:val="both"/>
      </w:pPr>
      <w:r>
        <w:t>Руководителям структурных подразделений провести необходимую разъяснительную и организационную работу по обеспечению участия в конкурсе педагогов дополнительного образования.</w:t>
      </w:r>
    </w:p>
    <w:p w:rsidR="009029FC" w:rsidRDefault="009029FC" w:rsidP="009029FC">
      <w:pPr>
        <w:numPr>
          <w:ilvl w:val="0"/>
          <w:numId w:val="1"/>
        </w:numPr>
      </w:pPr>
      <w:r>
        <w:t>Организационно-методическое обеспечение конкурса возложить на  руководителя кафедры дополнительного образования А.В.</w:t>
      </w:r>
      <w:r w:rsidR="006F2523">
        <w:t xml:space="preserve"> </w:t>
      </w:r>
      <w:r>
        <w:t>Егорову.</w:t>
      </w:r>
    </w:p>
    <w:p w:rsidR="009029FC" w:rsidRDefault="009029FC" w:rsidP="009029FC">
      <w:pPr>
        <w:numPr>
          <w:ilvl w:val="0"/>
          <w:numId w:val="1"/>
        </w:numPr>
        <w:jc w:val="both"/>
      </w:pPr>
      <w:r>
        <w:t>Методисту А.И.</w:t>
      </w:r>
      <w:r w:rsidR="006F2523">
        <w:t xml:space="preserve"> </w:t>
      </w:r>
      <w:r>
        <w:t xml:space="preserve">Преображенской обеспечить  регулярное проведение консультаций для педагогов дополнительного образования по проведению открытых занятий, подготовке необходимой документации и материалов участников конкурса. </w:t>
      </w:r>
    </w:p>
    <w:p w:rsidR="009029FC" w:rsidRDefault="009029FC" w:rsidP="009029FC">
      <w:pPr>
        <w:numPr>
          <w:ilvl w:val="0"/>
          <w:numId w:val="1"/>
        </w:numPr>
        <w:jc w:val="both"/>
      </w:pPr>
      <w:r>
        <w:t xml:space="preserve">Руководителю структурного подразделения </w:t>
      </w:r>
      <w:proofErr w:type="spellStart"/>
      <w:r w:rsidR="002F792B">
        <w:t>К.А</w:t>
      </w:r>
      <w:proofErr w:type="spellEnd"/>
      <w:r w:rsidR="002F792B">
        <w:t>.</w:t>
      </w:r>
      <w:r w:rsidR="00CA4D4D">
        <w:t xml:space="preserve"> </w:t>
      </w:r>
      <w:proofErr w:type="spellStart"/>
      <w:r w:rsidR="002F792B">
        <w:t>Трофимчук</w:t>
      </w:r>
      <w:proofErr w:type="spellEnd"/>
      <w:r>
        <w:t xml:space="preserve"> организовать проведение мероприятий</w:t>
      </w:r>
      <w:r w:rsidR="002F792B">
        <w:t xml:space="preserve"> конкурса</w:t>
      </w:r>
      <w:r>
        <w:t xml:space="preserve"> согласно Положению.</w:t>
      </w:r>
    </w:p>
    <w:p w:rsidR="009029FC" w:rsidRDefault="009029FC" w:rsidP="009029FC">
      <w:pPr>
        <w:numPr>
          <w:ilvl w:val="0"/>
          <w:numId w:val="1"/>
        </w:numPr>
        <w:jc w:val="both"/>
      </w:pPr>
      <w:r>
        <w:t>Контроль за выполнением настоящего приказа возложить на заместителя директора по воспитательной работе Капельку Н.В.</w:t>
      </w:r>
    </w:p>
    <w:p w:rsidR="009029FC" w:rsidRDefault="009029FC" w:rsidP="009029FC"/>
    <w:p w:rsidR="009029FC" w:rsidRDefault="009029FC" w:rsidP="009029FC"/>
    <w:p w:rsidR="009029FC" w:rsidRDefault="009029FC" w:rsidP="00CA4D4D">
      <w:pPr>
        <w:ind w:firstLine="360"/>
      </w:pPr>
      <w:r>
        <w:t xml:space="preserve">Директор                                                                               </w:t>
      </w:r>
      <w:proofErr w:type="spellStart"/>
      <w:r>
        <w:t>И.В</w:t>
      </w:r>
      <w:proofErr w:type="spellEnd"/>
      <w:r>
        <w:t xml:space="preserve">. </w:t>
      </w:r>
      <w:proofErr w:type="spellStart"/>
      <w:r>
        <w:t>Мальчевская</w:t>
      </w:r>
      <w:proofErr w:type="spellEnd"/>
    </w:p>
    <w:p w:rsidR="009029FC" w:rsidRDefault="009029FC" w:rsidP="009029FC">
      <w:pPr>
        <w:jc w:val="right"/>
        <w:rPr>
          <w:i/>
        </w:rPr>
      </w:pPr>
      <w:r>
        <w:rPr>
          <w:i/>
        </w:rPr>
        <w:lastRenderedPageBreak/>
        <w:t>Приложение 1</w:t>
      </w:r>
    </w:p>
    <w:p w:rsidR="00524EBB" w:rsidRDefault="00524EBB" w:rsidP="00B90E33">
      <w:pPr>
        <w:spacing w:after="0"/>
        <w:jc w:val="center"/>
        <w:rPr>
          <w:b/>
        </w:rPr>
      </w:pPr>
      <w:r>
        <w:rPr>
          <w:b/>
        </w:rPr>
        <w:t>ПОЛОЖЕНИЕ</w:t>
      </w:r>
    </w:p>
    <w:p w:rsidR="002F792B" w:rsidRDefault="00524EBB" w:rsidP="00B90E33">
      <w:pPr>
        <w:spacing w:after="0"/>
        <w:jc w:val="center"/>
        <w:rPr>
          <w:b/>
        </w:rPr>
      </w:pPr>
      <w:r>
        <w:rPr>
          <w:b/>
        </w:rPr>
        <w:t xml:space="preserve">О </w:t>
      </w:r>
      <w:r w:rsidR="002F792B">
        <w:rPr>
          <w:b/>
        </w:rPr>
        <w:t>КОНКУРС</w:t>
      </w:r>
      <w:r>
        <w:rPr>
          <w:b/>
        </w:rPr>
        <w:t>Е</w:t>
      </w:r>
      <w:r w:rsidR="002F792B">
        <w:rPr>
          <w:b/>
        </w:rPr>
        <w:t xml:space="preserve"> ПРОФЕССИОНАЛЬНОГО МАСТЕРСТВА</w:t>
      </w:r>
    </w:p>
    <w:p w:rsidR="009029FC" w:rsidRDefault="009029FC" w:rsidP="00B90E33">
      <w:pPr>
        <w:spacing w:after="0"/>
        <w:jc w:val="center"/>
        <w:rPr>
          <w:b/>
        </w:rPr>
      </w:pPr>
      <w:r>
        <w:rPr>
          <w:b/>
        </w:rPr>
        <w:t xml:space="preserve"> ПЕДАГОГОВ ДОПОЛНИТЕЛЬНОГО ОБРАЗОВАНИЯ</w:t>
      </w:r>
    </w:p>
    <w:p w:rsidR="009029FC" w:rsidRDefault="009029FC" w:rsidP="009029FC">
      <w:pPr>
        <w:jc w:val="center"/>
        <w:rPr>
          <w:b/>
        </w:rPr>
      </w:pPr>
      <w:r>
        <w:rPr>
          <w:b/>
        </w:rPr>
        <w:t>ГБОУ ШКОЛА №97</w:t>
      </w:r>
    </w:p>
    <w:p w:rsidR="00984A83" w:rsidRDefault="00984A83" w:rsidP="00984A83">
      <w:pPr>
        <w:pStyle w:val="a4"/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984A83" w:rsidRDefault="00984A83" w:rsidP="00984A83">
      <w:pPr>
        <w:pStyle w:val="a4"/>
        <w:numPr>
          <w:ilvl w:val="1"/>
          <w:numId w:val="2"/>
        </w:numPr>
      </w:pPr>
      <w:r w:rsidRPr="00984A83">
        <w:t>Настоящее Положение определяет условия, порядок организации и проведения внутреннего конкурса профессионального мастерства.</w:t>
      </w:r>
    </w:p>
    <w:p w:rsidR="009029FC" w:rsidRDefault="002F792B" w:rsidP="009029FC">
      <w:pPr>
        <w:pStyle w:val="a4"/>
        <w:numPr>
          <w:ilvl w:val="1"/>
          <w:numId w:val="2"/>
        </w:numPr>
        <w:jc w:val="both"/>
      </w:pPr>
      <w:r>
        <w:t xml:space="preserve">Внутренний конкурс профессионального мастерства </w:t>
      </w:r>
      <w:r w:rsidR="009029FC">
        <w:t xml:space="preserve">педагогов дополнительного образования проводится в </w:t>
      </w:r>
      <w:r w:rsidR="00984A83">
        <w:t>ГБ</w:t>
      </w:r>
      <w:r w:rsidR="009029FC">
        <w:t>ОУ</w:t>
      </w:r>
      <w:r w:rsidR="00984A83">
        <w:t xml:space="preserve"> Школа № 97</w:t>
      </w:r>
      <w:r w:rsidR="009029FC">
        <w:t xml:space="preserve"> в </w:t>
      </w:r>
      <w:r w:rsidR="009029FC" w:rsidRPr="00984A83">
        <w:rPr>
          <w:b/>
          <w:i/>
        </w:rPr>
        <w:t>201</w:t>
      </w:r>
      <w:r w:rsidRPr="00984A83">
        <w:rPr>
          <w:b/>
          <w:i/>
        </w:rPr>
        <w:t>5</w:t>
      </w:r>
      <w:r w:rsidR="009029FC" w:rsidRPr="00984A83">
        <w:rPr>
          <w:b/>
          <w:i/>
        </w:rPr>
        <w:t>-201</w:t>
      </w:r>
      <w:r w:rsidRPr="00984A83">
        <w:rPr>
          <w:b/>
          <w:i/>
        </w:rPr>
        <w:t>6</w:t>
      </w:r>
      <w:r w:rsidR="009029FC">
        <w:t xml:space="preserve"> учебном году. В основе подготовки и проведения </w:t>
      </w:r>
      <w:r>
        <w:t>конкурса</w:t>
      </w:r>
      <w:r w:rsidR="009029FC">
        <w:t xml:space="preserve"> лежит Положение, которое определяет его цель, задачи, состав участников, порядок прохождения этапов и финала.</w:t>
      </w:r>
    </w:p>
    <w:p w:rsidR="00984A83" w:rsidRDefault="00984A83" w:rsidP="009029FC">
      <w:pPr>
        <w:pStyle w:val="a4"/>
        <w:numPr>
          <w:ilvl w:val="1"/>
          <w:numId w:val="2"/>
        </w:numPr>
        <w:jc w:val="both"/>
      </w:pPr>
      <w:r>
        <w:t>Основными принципами конкурса являются открытость, прозрачность, равенство условий для всех участников.</w:t>
      </w:r>
    </w:p>
    <w:p w:rsidR="00984A83" w:rsidRDefault="00984A83" w:rsidP="009029FC">
      <w:pPr>
        <w:pStyle w:val="a4"/>
        <w:numPr>
          <w:ilvl w:val="1"/>
          <w:numId w:val="2"/>
        </w:numPr>
        <w:jc w:val="both"/>
      </w:pPr>
      <w:r>
        <w:t>Организационно-методическое сопровождение конкурса обеспечивает Центр дополнительного образования.</w:t>
      </w:r>
    </w:p>
    <w:p w:rsidR="00984A83" w:rsidRDefault="00984A83" w:rsidP="009029FC">
      <w:pPr>
        <w:pStyle w:val="a4"/>
        <w:numPr>
          <w:ilvl w:val="1"/>
          <w:numId w:val="2"/>
        </w:numPr>
        <w:jc w:val="both"/>
      </w:pPr>
      <w:r>
        <w:t>Руководство конкурсом осуществляется Оргкомитетом конкурса.</w:t>
      </w:r>
    </w:p>
    <w:p w:rsidR="00984A83" w:rsidRDefault="00984A83" w:rsidP="009029FC">
      <w:pPr>
        <w:pStyle w:val="a4"/>
        <w:numPr>
          <w:ilvl w:val="1"/>
          <w:numId w:val="2"/>
        </w:numPr>
        <w:jc w:val="both"/>
      </w:pPr>
      <w:r>
        <w:t>Информация о конкурсе размещается на сайте ГБОУ Школа № 97.</w:t>
      </w:r>
    </w:p>
    <w:p w:rsidR="00984A83" w:rsidRDefault="00984A83" w:rsidP="00984A83">
      <w:pPr>
        <w:pStyle w:val="a4"/>
        <w:ind w:left="1080"/>
        <w:jc w:val="both"/>
      </w:pPr>
    </w:p>
    <w:p w:rsidR="00984A83" w:rsidRDefault="00984A83" w:rsidP="00984A83">
      <w:pPr>
        <w:pStyle w:val="a4"/>
        <w:ind w:left="1080"/>
        <w:jc w:val="both"/>
      </w:pPr>
    </w:p>
    <w:p w:rsidR="00984A83" w:rsidRPr="00D8655D" w:rsidRDefault="00984A83" w:rsidP="00984A83">
      <w:pPr>
        <w:pStyle w:val="a4"/>
        <w:numPr>
          <w:ilvl w:val="0"/>
          <w:numId w:val="2"/>
        </w:numPr>
        <w:jc w:val="center"/>
        <w:rPr>
          <w:b/>
        </w:rPr>
      </w:pPr>
      <w:r w:rsidRPr="00D8655D">
        <w:rPr>
          <w:b/>
        </w:rPr>
        <w:t>Цель и задачи конкурса</w:t>
      </w:r>
    </w:p>
    <w:p w:rsidR="009029FC" w:rsidRDefault="00984A83" w:rsidP="00D8655D">
      <w:pPr>
        <w:pStyle w:val="a4"/>
        <w:jc w:val="both"/>
      </w:pPr>
      <w:r>
        <w:t>2.1.Конкурс проводится в целях повышения</w:t>
      </w:r>
      <w:r w:rsidR="009029FC" w:rsidRPr="004268D8">
        <w:t xml:space="preserve"> мастерства и престижа профессии педагога дополнительного образования детей, стимулирования педагогического творчества</w:t>
      </w:r>
      <w:r w:rsidR="00D8655D">
        <w:t>.</w:t>
      </w:r>
    </w:p>
    <w:p w:rsidR="00D8655D" w:rsidRDefault="00D8655D" w:rsidP="00D8655D">
      <w:pPr>
        <w:pStyle w:val="a4"/>
        <w:jc w:val="both"/>
      </w:pPr>
      <w:r>
        <w:t>2.2.Задачи конкурса:</w:t>
      </w:r>
    </w:p>
    <w:p w:rsidR="00D8655D" w:rsidRDefault="00D8655D" w:rsidP="00D8655D">
      <w:pPr>
        <w:pStyle w:val="a4"/>
        <w:jc w:val="both"/>
      </w:pPr>
      <w:r>
        <w:t>-содействие профессиональному росту педагогических работников;</w:t>
      </w:r>
    </w:p>
    <w:p w:rsidR="00D8655D" w:rsidRDefault="00D8655D" w:rsidP="00D8655D">
      <w:pPr>
        <w:pStyle w:val="a4"/>
        <w:jc w:val="both"/>
      </w:pPr>
      <w:r>
        <w:t>-</w:t>
      </w:r>
      <w:r w:rsidR="009029FC" w:rsidRPr="004268D8">
        <w:t>развитие творческого потенциала и повышение профессиональной компетентности педагогов дополнительного образования</w:t>
      </w:r>
      <w:r>
        <w:t>;</w:t>
      </w:r>
    </w:p>
    <w:p w:rsidR="00D8655D" w:rsidRDefault="00D8655D" w:rsidP="00D8655D">
      <w:pPr>
        <w:pStyle w:val="a4"/>
        <w:jc w:val="both"/>
      </w:pPr>
      <w:r>
        <w:t>-создание условий для самовыражения творческой и профессиональной реализации личностного потенциала;</w:t>
      </w:r>
    </w:p>
    <w:p w:rsidR="00D8655D" w:rsidRDefault="00D8655D" w:rsidP="00D8655D">
      <w:pPr>
        <w:pStyle w:val="a4"/>
        <w:jc w:val="both"/>
      </w:pPr>
      <w:r>
        <w:t>-</w:t>
      </w:r>
      <w:r w:rsidR="009029FC" w:rsidRPr="004268D8">
        <w:t>систематизация и содействие распространению передового педагогического опыта.</w:t>
      </w:r>
      <w:r>
        <w:t xml:space="preserve"> </w:t>
      </w:r>
    </w:p>
    <w:p w:rsidR="00D8655D" w:rsidRDefault="00D8655D" w:rsidP="00D8655D">
      <w:pPr>
        <w:pStyle w:val="a4"/>
        <w:jc w:val="both"/>
      </w:pPr>
    </w:p>
    <w:p w:rsidR="00D8655D" w:rsidRDefault="00D8655D" w:rsidP="00D8655D">
      <w:pPr>
        <w:pStyle w:val="a4"/>
        <w:jc w:val="both"/>
      </w:pPr>
    </w:p>
    <w:p w:rsidR="00D8655D" w:rsidRPr="00D8655D" w:rsidRDefault="00D8655D" w:rsidP="00D8655D">
      <w:pPr>
        <w:pStyle w:val="a4"/>
        <w:numPr>
          <w:ilvl w:val="0"/>
          <w:numId w:val="2"/>
        </w:numPr>
        <w:jc w:val="center"/>
        <w:rPr>
          <w:b/>
        </w:rPr>
      </w:pPr>
      <w:r w:rsidRPr="00D8655D">
        <w:rPr>
          <w:b/>
        </w:rPr>
        <w:t>Участники конкурса</w:t>
      </w:r>
    </w:p>
    <w:p w:rsidR="00D8655D" w:rsidRPr="00D8655D" w:rsidRDefault="00D8655D" w:rsidP="00D8655D">
      <w:pPr>
        <w:pStyle w:val="a4"/>
        <w:jc w:val="center"/>
        <w:rPr>
          <w:b/>
        </w:rPr>
      </w:pPr>
    </w:p>
    <w:p w:rsidR="00D8655D" w:rsidRDefault="00D8655D" w:rsidP="00D8655D">
      <w:pPr>
        <w:pStyle w:val="a4"/>
        <w:jc w:val="both"/>
      </w:pPr>
      <w:r>
        <w:t>3.1.Участие в конкурсе принимают педагоги дополнительного образования всех структурных подразделений ГБОУ Школа № 97.</w:t>
      </w:r>
    </w:p>
    <w:p w:rsidR="00D8655D" w:rsidRDefault="00D8655D" w:rsidP="00D8655D">
      <w:pPr>
        <w:pStyle w:val="a4"/>
        <w:jc w:val="both"/>
      </w:pPr>
      <w:r>
        <w:t>3.2.</w:t>
      </w:r>
      <w:r w:rsidR="009029FC">
        <w:t xml:space="preserve">В </w:t>
      </w:r>
      <w:r w:rsidR="009E0262">
        <w:t>конкурсе</w:t>
      </w:r>
      <w:r w:rsidR="009029FC">
        <w:t xml:space="preserve"> могут принимать участие педагогические работники, осуществляющие дополнительное образование детей в течение одного года и более лет. Возраст участников не ограничен. </w:t>
      </w:r>
    </w:p>
    <w:p w:rsidR="009029FC" w:rsidRDefault="00D8655D" w:rsidP="00D8655D">
      <w:pPr>
        <w:pStyle w:val="a4"/>
        <w:jc w:val="both"/>
      </w:pPr>
      <w:r>
        <w:t>3.3.</w:t>
      </w:r>
      <w:r w:rsidR="009029FC">
        <w:t xml:space="preserve">Участие в </w:t>
      </w:r>
      <w:r w:rsidR="009E0262">
        <w:t>конкурсе</w:t>
      </w:r>
      <w:r w:rsidR="009029FC">
        <w:t xml:space="preserve"> осуществляется на добровольных началах в условиях открытости и гласности.</w:t>
      </w:r>
    </w:p>
    <w:p w:rsidR="00D8655D" w:rsidRDefault="00D8655D" w:rsidP="00D8655D">
      <w:pPr>
        <w:pStyle w:val="a4"/>
        <w:jc w:val="both"/>
      </w:pPr>
      <w:r>
        <w:lastRenderedPageBreak/>
        <w:t>3.4.</w:t>
      </w:r>
      <w:r w:rsidR="00695F43">
        <w:t>Л</w:t>
      </w:r>
      <w:r>
        <w:t>ауреаты предыдущих профессиональных конкурсов</w:t>
      </w:r>
      <w:r w:rsidR="00695F43">
        <w:t xml:space="preserve"> в конкурсе участия не принимают.</w:t>
      </w:r>
    </w:p>
    <w:p w:rsidR="00695F43" w:rsidRDefault="00695F43" w:rsidP="00D8655D">
      <w:pPr>
        <w:pStyle w:val="a4"/>
        <w:jc w:val="both"/>
      </w:pPr>
    </w:p>
    <w:p w:rsidR="00695F43" w:rsidRPr="00695F43" w:rsidRDefault="00695F43" w:rsidP="00695F43">
      <w:pPr>
        <w:pStyle w:val="a4"/>
        <w:numPr>
          <w:ilvl w:val="0"/>
          <w:numId w:val="2"/>
        </w:numPr>
        <w:jc w:val="center"/>
        <w:rPr>
          <w:b/>
        </w:rPr>
      </w:pPr>
      <w:r w:rsidRPr="00695F43">
        <w:rPr>
          <w:b/>
        </w:rPr>
        <w:t>Сроки</w:t>
      </w:r>
      <w:r w:rsidR="004D1F62">
        <w:rPr>
          <w:b/>
        </w:rPr>
        <w:t xml:space="preserve"> и этапы </w:t>
      </w:r>
      <w:r w:rsidRPr="00695F43">
        <w:rPr>
          <w:b/>
        </w:rPr>
        <w:t xml:space="preserve"> проведения конкурса.</w:t>
      </w:r>
    </w:p>
    <w:p w:rsidR="009029FC" w:rsidRDefault="00695F43" w:rsidP="00695F43">
      <w:pPr>
        <w:pStyle w:val="a4"/>
        <w:numPr>
          <w:ilvl w:val="1"/>
          <w:numId w:val="2"/>
        </w:numPr>
        <w:ind w:left="709" w:firstLine="0"/>
      </w:pPr>
      <w:r>
        <w:t xml:space="preserve"> </w:t>
      </w:r>
      <w:r w:rsidR="007E2A69">
        <w:t>Конкурс</w:t>
      </w:r>
      <w:r w:rsidR="009029FC">
        <w:t xml:space="preserve"> проводится в </w:t>
      </w:r>
      <w:r w:rsidR="004061B9">
        <w:t>3</w:t>
      </w:r>
      <w:r w:rsidR="009029FC">
        <w:t xml:space="preserve"> этапа.</w:t>
      </w:r>
    </w:p>
    <w:p w:rsidR="00A33EF7" w:rsidRDefault="00695F43" w:rsidP="009029FC">
      <w:pPr>
        <w:pStyle w:val="a4"/>
        <w:numPr>
          <w:ilvl w:val="1"/>
          <w:numId w:val="2"/>
        </w:numPr>
        <w:ind w:left="709" w:firstLine="0"/>
        <w:jc w:val="both"/>
      </w:pPr>
      <w:r>
        <w:t xml:space="preserve">Подготовительный этап проводится </w:t>
      </w:r>
      <w:r w:rsidR="009029FC">
        <w:t xml:space="preserve">в </w:t>
      </w:r>
      <w:r w:rsidR="009029FC" w:rsidRPr="00A33EF7">
        <w:rPr>
          <w:i/>
        </w:rPr>
        <w:t>ноябре</w:t>
      </w:r>
      <w:r w:rsidR="009029FC">
        <w:t xml:space="preserve"> </w:t>
      </w:r>
      <w:r w:rsidR="00524EBB">
        <w:t>2015</w:t>
      </w:r>
      <w:r w:rsidR="009029FC">
        <w:t xml:space="preserve">г. с целью определения участников и подготовки их регистрационных материалов. </w:t>
      </w:r>
    </w:p>
    <w:p w:rsidR="009029FC" w:rsidRDefault="009029FC" w:rsidP="009029FC">
      <w:pPr>
        <w:pStyle w:val="a4"/>
        <w:numPr>
          <w:ilvl w:val="1"/>
          <w:numId w:val="2"/>
        </w:numPr>
        <w:ind w:left="709" w:firstLine="0"/>
        <w:jc w:val="both"/>
      </w:pPr>
      <w:r>
        <w:t xml:space="preserve">Формы и методы определения участников смотра: - отбор внутри методического объединения; - определение мотивированной кандидатуры на совещании  методического </w:t>
      </w:r>
      <w:r w:rsidR="007E2A69">
        <w:t>совета</w:t>
      </w:r>
      <w:r>
        <w:t xml:space="preserve">; - утверждение кандидатур, изъявивших желание участвовать в </w:t>
      </w:r>
      <w:r w:rsidR="00A33EF7">
        <w:t>конкурсе</w:t>
      </w:r>
      <w:r>
        <w:t xml:space="preserve">. </w:t>
      </w:r>
    </w:p>
    <w:p w:rsidR="009029FC" w:rsidRDefault="00A33EF7" w:rsidP="009029FC">
      <w:pPr>
        <w:pStyle w:val="a4"/>
        <w:numPr>
          <w:ilvl w:val="1"/>
          <w:numId w:val="2"/>
        </w:numPr>
        <w:ind w:left="709" w:firstLine="0"/>
        <w:jc w:val="both"/>
      </w:pPr>
      <w:r>
        <w:t xml:space="preserve">Второй этап </w:t>
      </w:r>
      <w:r w:rsidR="009029FC">
        <w:t xml:space="preserve">- </w:t>
      </w:r>
      <w:r w:rsidR="009029FC" w:rsidRPr="00A33EF7">
        <w:t>информационно-организационный</w:t>
      </w:r>
      <w:r w:rsidR="009029FC" w:rsidRPr="00A33EF7">
        <w:rPr>
          <w:i/>
        </w:rPr>
        <w:t xml:space="preserve"> </w:t>
      </w:r>
      <w:r w:rsidR="009029FC">
        <w:t xml:space="preserve">– проводится в </w:t>
      </w:r>
      <w:r w:rsidR="009029FC" w:rsidRPr="00A33EF7">
        <w:rPr>
          <w:i/>
        </w:rPr>
        <w:t>ноябре-декабре</w:t>
      </w:r>
      <w:r w:rsidR="009029FC">
        <w:t xml:space="preserve"> т.г. Оргкомитетом </w:t>
      </w:r>
      <w:r w:rsidR="007E2A69">
        <w:t>конкурса</w:t>
      </w:r>
      <w:r w:rsidR="009029FC">
        <w:t xml:space="preserve"> с целью регистрации участников, приема и анализа регистрационных материалов, проведения консультативных встреч с участниками, оперативных совещаний со специалистами, обеспечивающими проведение </w:t>
      </w:r>
      <w:r w:rsidR="007E2A69">
        <w:t>конкурса</w:t>
      </w:r>
      <w:r w:rsidR="009029FC">
        <w:t xml:space="preserve">, членами жюри. </w:t>
      </w:r>
    </w:p>
    <w:p w:rsidR="00FD59ED" w:rsidRDefault="00FD59ED" w:rsidP="00FD59ED">
      <w:pPr>
        <w:pStyle w:val="a4"/>
        <w:numPr>
          <w:ilvl w:val="2"/>
          <w:numId w:val="2"/>
        </w:numPr>
        <w:jc w:val="both"/>
      </w:pPr>
      <w:r>
        <w:t>На втором этапе членами Оргкомитета конкурса оцениваются</w:t>
      </w:r>
    </w:p>
    <w:p w:rsidR="00FD59ED" w:rsidRDefault="00FD59ED" w:rsidP="00447C80">
      <w:pPr>
        <w:pStyle w:val="a4"/>
        <w:spacing w:after="120"/>
        <w:jc w:val="both"/>
      </w:pPr>
      <w:r w:rsidRPr="00FD59ED">
        <w:rPr>
          <w:i/>
        </w:rPr>
        <w:t>- Проведение открытого тематического  занятия</w:t>
      </w:r>
      <w:r w:rsidRPr="00FD59ED">
        <w:rPr>
          <w:b/>
        </w:rPr>
        <w:t xml:space="preserve"> </w:t>
      </w:r>
      <w:r>
        <w:t xml:space="preserve">по образовательной программе (в соответствии с Графиком проведения открытых занятий - ноябрь-декабрь месяцы 2015г.). Максимальная оценка – </w:t>
      </w:r>
      <w:r w:rsidRPr="00FD59ED">
        <w:rPr>
          <w:b/>
        </w:rPr>
        <w:t>5 баллов.</w:t>
      </w:r>
      <w:r>
        <w:t xml:space="preserve">  </w:t>
      </w:r>
    </w:p>
    <w:p w:rsidR="00447C80" w:rsidRDefault="00447C80" w:rsidP="00447C80">
      <w:pPr>
        <w:pStyle w:val="a4"/>
        <w:spacing w:after="120"/>
        <w:jc w:val="both"/>
      </w:pPr>
      <w:r>
        <w:t>- Проводится э</w:t>
      </w:r>
      <w:r w:rsidRPr="00447C80">
        <w:rPr>
          <w:i/>
        </w:rPr>
        <w:t>кспертиза дополнительной общеобразовательной</w:t>
      </w:r>
      <w:r>
        <w:t xml:space="preserve"> программы в рамках конкурса: максимальная оценка – </w:t>
      </w:r>
      <w:r w:rsidRPr="00447C80">
        <w:rPr>
          <w:b/>
        </w:rPr>
        <w:t>5 баллов</w:t>
      </w:r>
      <w:r>
        <w:t>.</w:t>
      </w:r>
    </w:p>
    <w:p w:rsidR="00A33EF7" w:rsidRDefault="00524EBB" w:rsidP="009029FC">
      <w:pPr>
        <w:pStyle w:val="a4"/>
        <w:numPr>
          <w:ilvl w:val="1"/>
          <w:numId w:val="2"/>
        </w:numPr>
        <w:ind w:left="709" w:firstLine="0"/>
        <w:jc w:val="both"/>
      </w:pPr>
      <w:r>
        <w:t>Третий</w:t>
      </w:r>
      <w:r w:rsidR="004061B9">
        <w:t xml:space="preserve"> этап - ф</w:t>
      </w:r>
      <w:r w:rsidR="00A33EF7">
        <w:t>инал конкурс</w:t>
      </w:r>
      <w:r>
        <w:t xml:space="preserve">а - </w:t>
      </w:r>
      <w:r w:rsidR="00A33EF7">
        <w:t xml:space="preserve"> проводится 12 декабря 2015 года.</w:t>
      </w:r>
    </w:p>
    <w:p w:rsidR="00A33EF7" w:rsidRDefault="00A33EF7" w:rsidP="00A33EF7">
      <w:pPr>
        <w:pStyle w:val="a4"/>
        <w:ind w:left="709"/>
        <w:jc w:val="both"/>
      </w:pPr>
    </w:p>
    <w:p w:rsidR="00A33EF7" w:rsidRPr="004061B9" w:rsidRDefault="004061B9" w:rsidP="004061B9">
      <w:pPr>
        <w:pStyle w:val="a4"/>
        <w:numPr>
          <w:ilvl w:val="0"/>
          <w:numId w:val="2"/>
        </w:numPr>
        <w:jc w:val="center"/>
        <w:rPr>
          <w:b/>
        </w:rPr>
      </w:pPr>
      <w:r w:rsidRPr="004061B9">
        <w:rPr>
          <w:b/>
        </w:rPr>
        <w:t>Финал конкурса.</w:t>
      </w:r>
    </w:p>
    <w:p w:rsidR="00376CFB" w:rsidRPr="004061B9" w:rsidRDefault="004061B9" w:rsidP="009029FC">
      <w:pPr>
        <w:pStyle w:val="a4"/>
        <w:numPr>
          <w:ilvl w:val="1"/>
          <w:numId w:val="2"/>
        </w:numPr>
        <w:spacing w:after="120"/>
        <w:jc w:val="both"/>
        <w:rPr>
          <w:b/>
        </w:rPr>
      </w:pPr>
      <w:r>
        <w:t xml:space="preserve"> Финал конкурса проводится в актовом зале центра дополнительного образования (ул. Артамонова, д.11). Время проведения финала: 11оо</w:t>
      </w:r>
      <w:r w:rsidR="0097640B">
        <w:t xml:space="preserve"> час.</w:t>
      </w:r>
      <w:r>
        <w:t xml:space="preserve"> – 14оо часов.</w:t>
      </w:r>
    </w:p>
    <w:p w:rsidR="004061B9" w:rsidRDefault="00D108B3" w:rsidP="009029FC">
      <w:pPr>
        <w:pStyle w:val="a4"/>
        <w:numPr>
          <w:ilvl w:val="1"/>
          <w:numId w:val="2"/>
        </w:numPr>
        <w:spacing w:after="120"/>
        <w:jc w:val="both"/>
      </w:pPr>
      <w:r>
        <w:rPr>
          <w:b/>
        </w:rPr>
        <w:t xml:space="preserve"> </w:t>
      </w:r>
      <w:r w:rsidRPr="00D108B3">
        <w:t>Конкурсные мероприятия</w:t>
      </w:r>
      <w:r>
        <w:t xml:space="preserve"> третьего этапа:</w:t>
      </w:r>
    </w:p>
    <w:p w:rsidR="00D108B3" w:rsidRDefault="00D108B3" w:rsidP="00D108B3">
      <w:pPr>
        <w:pStyle w:val="a4"/>
        <w:spacing w:after="120"/>
        <w:ind w:left="1080"/>
        <w:jc w:val="both"/>
      </w:pPr>
      <w:r>
        <w:t>-</w:t>
      </w:r>
      <w:r w:rsidR="0097640B">
        <w:t xml:space="preserve"> </w:t>
      </w:r>
      <w:r>
        <w:t>визитная карточка «Я</w:t>
      </w:r>
      <w:r w:rsidR="004337BE">
        <w:t xml:space="preserve"> </w:t>
      </w:r>
      <w:r>
        <w:t>-</w:t>
      </w:r>
      <w:r w:rsidR="004337BE">
        <w:t xml:space="preserve"> </w:t>
      </w:r>
      <w:r>
        <w:t xml:space="preserve">педагог дополнительного образования». Регламент - до 3 минут. </w:t>
      </w:r>
      <w:r w:rsidR="004337BE">
        <w:t xml:space="preserve">Максимальная оценка – </w:t>
      </w:r>
      <w:r w:rsidR="004337BE" w:rsidRPr="004337BE">
        <w:rPr>
          <w:b/>
        </w:rPr>
        <w:t>5 баллов</w:t>
      </w:r>
      <w:r w:rsidR="004337BE">
        <w:t>. Критерии оценивания: общий интеллектуальный и культурный уровень; проявление индивидуальности; педагогический артистизм.</w:t>
      </w:r>
    </w:p>
    <w:p w:rsidR="00D108B3" w:rsidRDefault="00D108B3" w:rsidP="00D108B3">
      <w:pPr>
        <w:pStyle w:val="a4"/>
        <w:spacing w:after="120"/>
        <w:ind w:left="1080"/>
        <w:jc w:val="both"/>
      </w:pPr>
      <w:r>
        <w:t>-</w:t>
      </w:r>
      <w:r w:rsidR="0097640B">
        <w:t xml:space="preserve"> </w:t>
      </w:r>
      <w:r w:rsidR="004337BE">
        <w:t>презентация программы «Программа – результат</w:t>
      </w:r>
      <w:r w:rsidR="00A65425">
        <w:t xml:space="preserve"> - достижение</w:t>
      </w:r>
      <w:r w:rsidR="004337BE">
        <w:t xml:space="preserve">». Регламент до 5 минут. Максимальная оценка </w:t>
      </w:r>
      <w:r w:rsidR="004337BE" w:rsidRPr="004337BE">
        <w:rPr>
          <w:b/>
        </w:rPr>
        <w:t xml:space="preserve">– </w:t>
      </w:r>
      <w:r w:rsidR="00127F6C" w:rsidRPr="00127F6C">
        <w:rPr>
          <w:b/>
        </w:rPr>
        <w:t>5</w:t>
      </w:r>
      <w:r w:rsidR="004337BE" w:rsidRPr="004337BE">
        <w:rPr>
          <w:b/>
        </w:rPr>
        <w:t xml:space="preserve"> балл</w:t>
      </w:r>
      <w:r w:rsidR="00127F6C">
        <w:rPr>
          <w:b/>
        </w:rPr>
        <w:t>ов</w:t>
      </w:r>
      <w:r w:rsidR="004337BE" w:rsidRPr="004337BE">
        <w:rPr>
          <w:b/>
        </w:rPr>
        <w:t>.</w:t>
      </w:r>
      <w:r w:rsidR="004337BE">
        <w:rPr>
          <w:b/>
        </w:rPr>
        <w:t xml:space="preserve"> </w:t>
      </w:r>
      <w:r w:rsidR="004337BE" w:rsidRPr="004337BE">
        <w:t xml:space="preserve">Критерии оценивания: </w:t>
      </w:r>
      <w:r w:rsidR="004337BE">
        <w:t xml:space="preserve">глубина и оригинальность содержания, значение реализации задач программы для формирования мировоззрения и общекультурных компетенций обучающихся, </w:t>
      </w:r>
      <w:r w:rsidR="00A566D8">
        <w:t>показ достижений обучающихся через реализацию задач программы,</w:t>
      </w:r>
      <w:r w:rsidR="00A65425">
        <w:t xml:space="preserve"> актуальность и социальн</w:t>
      </w:r>
      <w:r w:rsidR="002A1615">
        <w:t>ая значимость программы.</w:t>
      </w:r>
    </w:p>
    <w:p w:rsidR="009B776C" w:rsidRDefault="002A1615" w:rsidP="00D108B3">
      <w:pPr>
        <w:pStyle w:val="a4"/>
        <w:spacing w:after="120"/>
        <w:ind w:left="1080"/>
        <w:jc w:val="both"/>
      </w:pPr>
      <w:r>
        <w:t>-</w:t>
      </w:r>
      <w:r w:rsidR="0097640B">
        <w:t xml:space="preserve"> </w:t>
      </w:r>
      <w:r w:rsidR="00C44DC9">
        <w:t>задание «</w:t>
      </w:r>
      <w:r w:rsidR="005964AE">
        <w:t>Хобби и его влияние на практическую деятельность педагога</w:t>
      </w:r>
      <w:r w:rsidR="00C44DC9">
        <w:t>» (из педагогической практики).</w:t>
      </w:r>
      <w:r w:rsidR="00CC27F8">
        <w:t xml:space="preserve"> Регламент: 3 минуты. Максимальная оценка: </w:t>
      </w:r>
      <w:r w:rsidR="00CC27F8" w:rsidRPr="00CC27F8">
        <w:rPr>
          <w:b/>
        </w:rPr>
        <w:t>3 балла.</w:t>
      </w:r>
      <w:r w:rsidR="00CC27F8">
        <w:rPr>
          <w:b/>
        </w:rPr>
        <w:t xml:space="preserve"> </w:t>
      </w:r>
      <w:r w:rsidR="00CC27F8" w:rsidRPr="00CC27F8">
        <w:t>Критерии оценивания:</w:t>
      </w:r>
      <w:r w:rsidR="00CC27F8">
        <w:rPr>
          <w:b/>
        </w:rPr>
        <w:t xml:space="preserve"> </w:t>
      </w:r>
      <w:r w:rsidR="00CC27F8" w:rsidRPr="00CC27F8">
        <w:t xml:space="preserve">аргументированность, </w:t>
      </w:r>
      <w:r w:rsidR="00CC27F8">
        <w:t xml:space="preserve">понимание современных тенденций развития образования и общества, широта кругозора, </w:t>
      </w:r>
      <w:r w:rsidR="00CC27F8" w:rsidRPr="00CC27F8">
        <w:t>глубина и оригинальность суждений.</w:t>
      </w:r>
      <w:r w:rsidR="007913E6">
        <w:t xml:space="preserve"> </w:t>
      </w:r>
    </w:p>
    <w:p w:rsidR="009B776C" w:rsidRDefault="009B776C" w:rsidP="00D108B3">
      <w:pPr>
        <w:pStyle w:val="a4"/>
        <w:spacing w:after="120"/>
        <w:ind w:left="1080"/>
        <w:jc w:val="both"/>
      </w:pPr>
    </w:p>
    <w:p w:rsidR="002A1615" w:rsidRDefault="007913E6" w:rsidP="00D108B3">
      <w:pPr>
        <w:pStyle w:val="a4"/>
        <w:spacing w:after="120"/>
        <w:ind w:left="1080"/>
        <w:jc w:val="both"/>
      </w:pPr>
      <w:r>
        <w:t xml:space="preserve"> </w:t>
      </w:r>
    </w:p>
    <w:p w:rsidR="00CC27F8" w:rsidRPr="007913E6" w:rsidRDefault="00CC27F8" w:rsidP="00CC27F8">
      <w:pPr>
        <w:pStyle w:val="a4"/>
        <w:numPr>
          <w:ilvl w:val="0"/>
          <w:numId w:val="2"/>
        </w:numPr>
        <w:spacing w:after="120"/>
        <w:jc w:val="center"/>
        <w:rPr>
          <w:b/>
        </w:rPr>
      </w:pPr>
      <w:r w:rsidRPr="007913E6">
        <w:rPr>
          <w:b/>
        </w:rPr>
        <w:lastRenderedPageBreak/>
        <w:t>Руководство конкурсом.</w:t>
      </w:r>
    </w:p>
    <w:p w:rsidR="00CC27F8" w:rsidRDefault="00CC27F8" w:rsidP="00CC27F8">
      <w:pPr>
        <w:pStyle w:val="a4"/>
        <w:numPr>
          <w:ilvl w:val="1"/>
          <w:numId w:val="2"/>
        </w:numPr>
        <w:spacing w:after="120"/>
        <w:jc w:val="both"/>
      </w:pPr>
      <w:r>
        <w:t xml:space="preserve"> Руководство конкурсом осуществляется Оргкомитетом.</w:t>
      </w:r>
    </w:p>
    <w:p w:rsidR="00CC27F8" w:rsidRDefault="003C210D" w:rsidP="00CC27F8">
      <w:pPr>
        <w:pStyle w:val="a4"/>
        <w:numPr>
          <w:ilvl w:val="1"/>
          <w:numId w:val="2"/>
        </w:numPr>
        <w:spacing w:after="120"/>
        <w:jc w:val="both"/>
      </w:pPr>
      <w:r>
        <w:t>Оргкомитет осуществляет следующие функции:</w:t>
      </w:r>
    </w:p>
    <w:p w:rsidR="003C210D" w:rsidRDefault="003C210D" w:rsidP="00424EF2">
      <w:pPr>
        <w:pStyle w:val="a4"/>
        <w:spacing w:after="120"/>
        <w:ind w:left="1080"/>
        <w:jc w:val="both"/>
      </w:pPr>
      <w:r>
        <w:t>–</w:t>
      </w:r>
      <w:r w:rsidR="00920D7A">
        <w:t xml:space="preserve"> </w:t>
      </w:r>
      <w:r>
        <w:t>утверждает порядок проведения и содержание конкурсных испытаний;</w:t>
      </w:r>
    </w:p>
    <w:p w:rsidR="00920D7A" w:rsidRDefault="00920D7A" w:rsidP="00424EF2">
      <w:pPr>
        <w:pStyle w:val="a4"/>
        <w:spacing w:after="120"/>
        <w:ind w:left="1080"/>
        <w:jc w:val="both"/>
      </w:pPr>
      <w:r>
        <w:t>- назначает ответственного секретаря;</w:t>
      </w:r>
    </w:p>
    <w:p w:rsidR="00424EF2" w:rsidRDefault="00424EF2" w:rsidP="00424EF2">
      <w:pPr>
        <w:pStyle w:val="a4"/>
        <w:spacing w:after="120"/>
        <w:ind w:left="1080"/>
        <w:jc w:val="both"/>
      </w:pPr>
      <w:r>
        <w:t>-</w:t>
      </w:r>
      <w:r w:rsidR="00920D7A">
        <w:t xml:space="preserve"> </w:t>
      </w:r>
      <w:r>
        <w:t>оценивает проведение открытых занятий участниками конкурса;</w:t>
      </w:r>
    </w:p>
    <w:p w:rsidR="00424EF2" w:rsidRDefault="00424EF2" w:rsidP="00424EF2">
      <w:pPr>
        <w:pStyle w:val="a4"/>
        <w:spacing w:after="120"/>
        <w:ind w:left="1080"/>
        <w:jc w:val="both"/>
      </w:pPr>
      <w:r>
        <w:t>-</w:t>
      </w:r>
      <w:r w:rsidR="00433A2B">
        <w:t xml:space="preserve"> </w:t>
      </w:r>
      <w:r>
        <w:t>готовит экспертное заключение на дополнительную общеразвивающую программу участников конкурса;</w:t>
      </w:r>
    </w:p>
    <w:p w:rsidR="00424EF2" w:rsidRDefault="00424EF2" w:rsidP="00424EF2">
      <w:pPr>
        <w:pStyle w:val="a4"/>
        <w:spacing w:after="120"/>
        <w:ind w:left="1080"/>
        <w:jc w:val="both"/>
      </w:pPr>
      <w:r>
        <w:t>-</w:t>
      </w:r>
      <w:r w:rsidR="00920D7A">
        <w:t xml:space="preserve"> </w:t>
      </w:r>
      <w:r>
        <w:t>утверждает и создает состав жюри и счетной комиссии.</w:t>
      </w:r>
    </w:p>
    <w:p w:rsidR="00DA4BC5" w:rsidRDefault="00DA4BC5" w:rsidP="00DA4BC5">
      <w:pPr>
        <w:pStyle w:val="a4"/>
        <w:spacing w:after="120"/>
        <w:ind w:left="709"/>
        <w:jc w:val="both"/>
      </w:pPr>
      <w:r>
        <w:t>6.3. Жюри осуществляет следующие функции:</w:t>
      </w:r>
    </w:p>
    <w:p w:rsidR="00DA4BC5" w:rsidRDefault="00DA4BC5" w:rsidP="00DA4BC5">
      <w:pPr>
        <w:pStyle w:val="a4"/>
        <w:spacing w:after="120"/>
        <w:ind w:left="709"/>
        <w:jc w:val="both"/>
      </w:pPr>
      <w:r>
        <w:t>-</w:t>
      </w:r>
      <w:r w:rsidR="00920D7A">
        <w:t xml:space="preserve"> </w:t>
      </w:r>
      <w:r>
        <w:t>оценивает выполнение всех конкурсных испытаний в баллах в соответствии с критериями</w:t>
      </w:r>
    </w:p>
    <w:p w:rsidR="00DA4BC5" w:rsidRDefault="00DA4BC5" w:rsidP="00DA4BC5">
      <w:pPr>
        <w:pStyle w:val="a4"/>
        <w:spacing w:after="120"/>
        <w:ind w:left="709"/>
        <w:jc w:val="both"/>
      </w:pPr>
      <w:r>
        <w:t>-</w:t>
      </w:r>
      <w:r w:rsidR="00920D7A">
        <w:t xml:space="preserve"> </w:t>
      </w:r>
      <w:r>
        <w:t>составляет рейтинговую таблицу по результатам конкурсных испытаний;</w:t>
      </w:r>
    </w:p>
    <w:p w:rsidR="00DA4BC5" w:rsidRDefault="00DA4BC5" w:rsidP="00DA4BC5">
      <w:pPr>
        <w:pStyle w:val="a4"/>
        <w:spacing w:after="120"/>
        <w:ind w:left="709"/>
        <w:jc w:val="both"/>
      </w:pPr>
      <w:r>
        <w:t>-</w:t>
      </w:r>
      <w:r w:rsidR="00920D7A">
        <w:t xml:space="preserve"> </w:t>
      </w:r>
      <w:r>
        <w:t>определяет лауреатов и победителя конкурса.</w:t>
      </w:r>
    </w:p>
    <w:p w:rsidR="00DA4BC5" w:rsidRDefault="00DA4BC5" w:rsidP="00DA4BC5">
      <w:pPr>
        <w:pStyle w:val="a4"/>
        <w:spacing w:after="120"/>
        <w:ind w:left="709"/>
        <w:jc w:val="both"/>
      </w:pPr>
      <w:r>
        <w:t>6.4. Решение жюри оформляется протоколом.</w:t>
      </w:r>
    </w:p>
    <w:p w:rsidR="00DA4BC5" w:rsidRDefault="00DA4BC5" w:rsidP="00DA4BC5">
      <w:pPr>
        <w:pStyle w:val="a4"/>
        <w:spacing w:after="120"/>
        <w:ind w:left="709"/>
        <w:jc w:val="both"/>
      </w:pPr>
      <w:r>
        <w:t>6.5. Для проведения жеребьевки, организации подсчета баллов, набранных участниками конкурса, подготовки сводных оценочных ведомостей по результатам выполнения конкурсных заданий третьего этапа, формируется счетная комиссия.</w:t>
      </w:r>
    </w:p>
    <w:p w:rsidR="00DA4BC5" w:rsidRDefault="00DA4BC5" w:rsidP="00DA4BC5">
      <w:pPr>
        <w:pStyle w:val="a4"/>
        <w:spacing w:after="120"/>
        <w:ind w:left="709"/>
        <w:jc w:val="both"/>
      </w:pPr>
    </w:p>
    <w:p w:rsidR="00DA4BC5" w:rsidRPr="00DA4BC5" w:rsidRDefault="00DA4BC5" w:rsidP="00DA4BC5">
      <w:pPr>
        <w:pStyle w:val="a4"/>
        <w:numPr>
          <w:ilvl w:val="0"/>
          <w:numId w:val="2"/>
        </w:numPr>
        <w:spacing w:after="120"/>
        <w:jc w:val="center"/>
        <w:rPr>
          <w:b/>
        </w:rPr>
      </w:pPr>
      <w:r w:rsidRPr="00DA4BC5">
        <w:rPr>
          <w:b/>
        </w:rPr>
        <w:t>Подведение итогов и награждение победителя и лауреатов конкурса.</w:t>
      </w:r>
    </w:p>
    <w:p w:rsidR="00DA4BC5" w:rsidRDefault="00433A2B" w:rsidP="00DA4BC5">
      <w:pPr>
        <w:pStyle w:val="a4"/>
        <w:numPr>
          <w:ilvl w:val="1"/>
          <w:numId w:val="2"/>
        </w:numPr>
        <w:spacing w:after="120"/>
        <w:jc w:val="both"/>
      </w:pPr>
      <w:r>
        <w:t xml:space="preserve"> </w:t>
      </w:r>
      <w:r w:rsidR="00C20F2F">
        <w:t>Награждение л</w:t>
      </w:r>
      <w:r w:rsidR="00DA4BC5" w:rsidRPr="00DA4BC5">
        <w:t>ауреат</w:t>
      </w:r>
      <w:r>
        <w:t>ов</w:t>
      </w:r>
      <w:r w:rsidR="00DA4BC5" w:rsidRPr="00DA4BC5">
        <w:t xml:space="preserve"> </w:t>
      </w:r>
      <w:r w:rsidR="00DA4BC5">
        <w:t>и победител</w:t>
      </w:r>
      <w:r>
        <w:t>я</w:t>
      </w:r>
      <w:r w:rsidR="00DA4BC5">
        <w:t xml:space="preserve"> </w:t>
      </w:r>
      <w:r w:rsidR="00DA4BC5" w:rsidRPr="00DA4BC5">
        <w:t xml:space="preserve">конкурса </w:t>
      </w:r>
      <w:r w:rsidR="00C20F2F">
        <w:t xml:space="preserve">осуществляется </w:t>
      </w:r>
      <w:r w:rsidR="00DA4BC5" w:rsidRPr="00DA4BC5">
        <w:t xml:space="preserve">  12 декабря 2015г. при проведении финал</w:t>
      </w:r>
      <w:r w:rsidR="00CE5A88">
        <w:t>ь</w:t>
      </w:r>
      <w:r w:rsidR="00870A3F">
        <w:t>но</w:t>
      </w:r>
      <w:r w:rsidR="00B5155E">
        <w:t>го</w:t>
      </w:r>
      <w:r w:rsidR="00CE5A88" w:rsidRPr="00E81E93">
        <w:t xml:space="preserve"> </w:t>
      </w:r>
      <w:r w:rsidR="00CE5A88">
        <w:t>мероприятия конкурса</w:t>
      </w:r>
      <w:r w:rsidR="00DA4BC5">
        <w:t>.</w:t>
      </w:r>
    </w:p>
    <w:p w:rsidR="00DA4BC5" w:rsidRDefault="00433A2B" w:rsidP="00DA4BC5">
      <w:pPr>
        <w:pStyle w:val="a4"/>
        <w:numPr>
          <w:ilvl w:val="1"/>
          <w:numId w:val="2"/>
        </w:numPr>
        <w:spacing w:after="120"/>
        <w:jc w:val="both"/>
      </w:pPr>
      <w:r>
        <w:t xml:space="preserve"> Победителю вручается Диплом, лауреаты</w:t>
      </w:r>
      <w:r w:rsidR="00C20F2F">
        <w:t xml:space="preserve"> награждаются Грамот</w:t>
      </w:r>
      <w:r>
        <w:t>ами</w:t>
      </w:r>
      <w:r w:rsidR="00C20F2F">
        <w:t>.</w:t>
      </w:r>
      <w:r w:rsidR="00E81E93">
        <w:t xml:space="preserve"> Проводится фотографирование.</w:t>
      </w:r>
    </w:p>
    <w:p w:rsidR="00C20F2F" w:rsidRPr="00DA4BC5" w:rsidRDefault="00CA4D4D" w:rsidP="00DA4BC5">
      <w:pPr>
        <w:pStyle w:val="a4"/>
        <w:numPr>
          <w:ilvl w:val="1"/>
          <w:numId w:val="2"/>
        </w:numPr>
        <w:spacing w:after="120"/>
        <w:jc w:val="both"/>
      </w:pPr>
      <w:r>
        <w:t xml:space="preserve">Специальный приз </w:t>
      </w:r>
      <w:r w:rsidR="00C20F2F">
        <w:t>«Приз зрительских симпатий» вручается после проведения голосования среди всех участников финального мероприятия.</w:t>
      </w:r>
    </w:p>
    <w:p w:rsidR="00DA4BC5" w:rsidRPr="00DA4BC5" w:rsidRDefault="00DA4BC5" w:rsidP="00424EF2">
      <w:pPr>
        <w:pStyle w:val="a4"/>
        <w:spacing w:after="120"/>
        <w:ind w:left="1080"/>
        <w:jc w:val="both"/>
      </w:pPr>
    </w:p>
    <w:p w:rsidR="003C210D" w:rsidRDefault="003C210D" w:rsidP="00424EF2">
      <w:pPr>
        <w:spacing w:after="120"/>
        <w:ind w:left="720"/>
        <w:jc w:val="both"/>
      </w:pPr>
    </w:p>
    <w:p w:rsidR="00CE5A88" w:rsidRDefault="00CE5A88" w:rsidP="00424EF2">
      <w:pPr>
        <w:spacing w:after="120"/>
        <w:ind w:left="720"/>
        <w:jc w:val="both"/>
      </w:pPr>
    </w:p>
    <w:p w:rsidR="00CE5A88" w:rsidRDefault="00CE5A88" w:rsidP="00424EF2">
      <w:pPr>
        <w:spacing w:after="120"/>
        <w:ind w:left="720"/>
        <w:jc w:val="both"/>
      </w:pPr>
    </w:p>
    <w:p w:rsidR="00CE5A88" w:rsidRDefault="00CE5A88" w:rsidP="00424EF2">
      <w:pPr>
        <w:spacing w:after="120"/>
        <w:ind w:left="720"/>
        <w:jc w:val="both"/>
      </w:pPr>
    </w:p>
    <w:p w:rsidR="00CE5A88" w:rsidRDefault="00CE5A88" w:rsidP="00424EF2">
      <w:pPr>
        <w:spacing w:after="120"/>
        <w:ind w:left="720"/>
        <w:jc w:val="both"/>
      </w:pPr>
    </w:p>
    <w:p w:rsidR="00CE5A88" w:rsidRDefault="00CE5A88" w:rsidP="00424EF2">
      <w:pPr>
        <w:spacing w:after="120"/>
        <w:ind w:left="720"/>
        <w:jc w:val="both"/>
      </w:pPr>
    </w:p>
    <w:p w:rsidR="00CE5A88" w:rsidRDefault="00CE5A88" w:rsidP="00424EF2">
      <w:pPr>
        <w:spacing w:after="120"/>
        <w:ind w:left="720"/>
        <w:jc w:val="both"/>
      </w:pPr>
    </w:p>
    <w:p w:rsidR="00CE5A88" w:rsidRDefault="00CE5A88" w:rsidP="00424EF2">
      <w:pPr>
        <w:spacing w:after="120"/>
        <w:ind w:left="720"/>
        <w:jc w:val="both"/>
      </w:pPr>
    </w:p>
    <w:p w:rsidR="00CE5A88" w:rsidRDefault="00CE5A88" w:rsidP="00424EF2">
      <w:pPr>
        <w:spacing w:after="120"/>
        <w:ind w:left="720"/>
        <w:jc w:val="both"/>
      </w:pPr>
    </w:p>
    <w:p w:rsidR="00CE5A88" w:rsidRDefault="00CE5A88" w:rsidP="00424EF2">
      <w:pPr>
        <w:spacing w:after="120"/>
        <w:ind w:left="720"/>
        <w:jc w:val="both"/>
      </w:pPr>
    </w:p>
    <w:p w:rsidR="00CE5A88" w:rsidRDefault="00CE5A88" w:rsidP="00424EF2">
      <w:pPr>
        <w:spacing w:after="120"/>
        <w:ind w:left="720"/>
        <w:jc w:val="both"/>
      </w:pPr>
    </w:p>
    <w:p w:rsidR="00CE5A88" w:rsidRDefault="00CE5A88" w:rsidP="00424EF2">
      <w:pPr>
        <w:spacing w:after="120"/>
        <w:ind w:left="720"/>
        <w:jc w:val="both"/>
      </w:pPr>
    </w:p>
    <w:p w:rsidR="00CE5A88" w:rsidRDefault="00CE5A88" w:rsidP="00424EF2">
      <w:pPr>
        <w:spacing w:after="120"/>
        <w:ind w:left="720"/>
        <w:jc w:val="both"/>
      </w:pPr>
    </w:p>
    <w:p w:rsidR="009029FC" w:rsidRDefault="009029FC" w:rsidP="009029FC">
      <w:pPr>
        <w:jc w:val="right"/>
        <w:rPr>
          <w:i/>
        </w:rPr>
      </w:pPr>
      <w:r>
        <w:rPr>
          <w:i/>
        </w:rPr>
        <w:lastRenderedPageBreak/>
        <w:t>Приложение 2</w:t>
      </w:r>
    </w:p>
    <w:p w:rsidR="009029FC" w:rsidRDefault="009029FC" w:rsidP="009029FC">
      <w:pPr>
        <w:jc w:val="center"/>
        <w:rPr>
          <w:b/>
        </w:rPr>
      </w:pPr>
      <w:r>
        <w:rPr>
          <w:b/>
        </w:rPr>
        <w:t>СОСТАВ</w:t>
      </w:r>
    </w:p>
    <w:p w:rsidR="009029FC" w:rsidRDefault="009029FC" w:rsidP="009029FC">
      <w:pPr>
        <w:jc w:val="center"/>
      </w:pPr>
      <w:r>
        <w:t xml:space="preserve">Оргкомитета </w:t>
      </w:r>
      <w:r w:rsidR="006D6964">
        <w:t>внутреннего конкурса профессионального мастерства</w:t>
      </w:r>
      <w:r>
        <w:t xml:space="preserve"> педагогов дополнительного образования ГБОУ  </w:t>
      </w:r>
      <w:r w:rsidR="006F2523">
        <w:t>«</w:t>
      </w:r>
      <w:r>
        <w:t>Школа №</w:t>
      </w:r>
      <w:r w:rsidR="006F2523">
        <w:t xml:space="preserve"> </w:t>
      </w:r>
      <w:r>
        <w:t>97</w:t>
      </w:r>
      <w:r w:rsidR="006F2523">
        <w:t>»</w:t>
      </w:r>
    </w:p>
    <w:p w:rsidR="009029FC" w:rsidRDefault="009029FC" w:rsidP="009029FC"/>
    <w:p w:rsidR="009029FC" w:rsidRDefault="00163045" w:rsidP="009029FC">
      <w:pPr>
        <w:jc w:val="center"/>
      </w:pPr>
      <w:proofErr w:type="spellStart"/>
      <w:r>
        <w:t>Трофимчук</w:t>
      </w:r>
      <w:proofErr w:type="spellEnd"/>
      <w:r>
        <w:t xml:space="preserve"> </w:t>
      </w:r>
      <w:proofErr w:type="spellStart"/>
      <w:r>
        <w:t>К.А</w:t>
      </w:r>
      <w:proofErr w:type="spellEnd"/>
      <w:r>
        <w:t>.</w:t>
      </w:r>
      <w:r w:rsidR="009029FC">
        <w:t xml:space="preserve"> – председатель Оргкомитета</w:t>
      </w:r>
    </w:p>
    <w:p w:rsidR="009029FC" w:rsidRDefault="009029FC" w:rsidP="009029FC">
      <w:r>
        <w:rPr>
          <w:i/>
        </w:rPr>
        <w:t>Члены Оргкомитета</w:t>
      </w:r>
      <w:r>
        <w:t>:</w:t>
      </w:r>
    </w:p>
    <w:p w:rsidR="009029FC" w:rsidRDefault="009029FC" w:rsidP="009029FC">
      <w:proofErr w:type="spellStart"/>
      <w:r>
        <w:t>Аленичкина</w:t>
      </w:r>
      <w:proofErr w:type="spellEnd"/>
      <w:r>
        <w:t xml:space="preserve"> </w:t>
      </w:r>
      <w:proofErr w:type="spellStart"/>
      <w:r>
        <w:t>М.В</w:t>
      </w:r>
      <w:proofErr w:type="spellEnd"/>
      <w:r>
        <w:t xml:space="preserve">. – председатель МО «Декоративно-прикладное творчество и </w:t>
      </w:r>
      <w:proofErr w:type="gramStart"/>
      <w:r>
        <w:t>ИЗО</w:t>
      </w:r>
      <w:proofErr w:type="gramEnd"/>
      <w:r>
        <w:t>», педагог дополнительного образования высшей категории</w:t>
      </w:r>
    </w:p>
    <w:p w:rsidR="009029FC" w:rsidRDefault="009029FC" w:rsidP="009029FC">
      <w:r>
        <w:t>Лозина Т.А. – педагог-организатор высшей категории, председатель МО «</w:t>
      </w:r>
      <w:r w:rsidR="00163045">
        <w:t>Физкультурно-спортивное</w:t>
      </w:r>
      <w:r>
        <w:t>»</w:t>
      </w:r>
    </w:p>
    <w:p w:rsidR="006E7E71" w:rsidRDefault="006E7E71" w:rsidP="006E7E71">
      <w:r>
        <w:t>Преображенская А.И. – методист высшей категории</w:t>
      </w:r>
    </w:p>
    <w:p w:rsidR="00163045" w:rsidRDefault="00163045" w:rsidP="009029FC">
      <w:r>
        <w:t>Хорошилова Т.В. – педагог-организатор.</w:t>
      </w:r>
    </w:p>
    <w:p w:rsidR="009029FC" w:rsidRDefault="009029FC" w:rsidP="009029FC"/>
    <w:p w:rsidR="009029FC" w:rsidRDefault="009029FC" w:rsidP="009029FC"/>
    <w:p w:rsidR="009029FC" w:rsidRDefault="009029FC" w:rsidP="009029FC"/>
    <w:p w:rsidR="009029FC" w:rsidRDefault="009029FC" w:rsidP="009029FC"/>
    <w:p w:rsidR="009029FC" w:rsidRDefault="009029FC" w:rsidP="009029FC"/>
    <w:p w:rsidR="009029FC" w:rsidRDefault="009029FC" w:rsidP="009029FC"/>
    <w:p w:rsidR="009029FC" w:rsidRDefault="009029FC" w:rsidP="009029FC"/>
    <w:p w:rsidR="009029FC" w:rsidRDefault="009029FC" w:rsidP="009029FC"/>
    <w:p w:rsidR="009029FC" w:rsidRDefault="009029FC" w:rsidP="009029FC"/>
    <w:p w:rsidR="009029FC" w:rsidRDefault="009029FC" w:rsidP="009029FC"/>
    <w:p w:rsidR="009029FC" w:rsidRDefault="009029FC" w:rsidP="009029FC">
      <w:pPr>
        <w:jc w:val="right"/>
        <w:rPr>
          <w:i/>
        </w:rPr>
      </w:pPr>
    </w:p>
    <w:p w:rsidR="009029FC" w:rsidRDefault="009029FC" w:rsidP="009029FC">
      <w:pPr>
        <w:jc w:val="right"/>
        <w:rPr>
          <w:i/>
        </w:rPr>
      </w:pPr>
    </w:p>
    <w:p w:rsidR="009029FC" w:rsidRDefault="009029FC" w:rsidP="009029FC">
      <w:pPr>
        <w:jc w:val="right"/>
        <w:rPr>
          <w:i/>
        </w:rPr>
      </w:pPr>
    </w:p>
    <w:p w:rsidR="00CA4D4D" w:rsidRDefault="00CA4D4D" w:rsidP="009029FC">
      <w:pPr>
        <w:jc w:val="center"/>
        <w:rPr>
          <w:b/>
        </w:rPr>
      </w:pPr>
    </w:p>
    <w:p w:rsidR="00127F6C" w:rsidRDefault="00127F6C">
      <w:pPr>
        <w:rPr>
          <w:b/>
        </w:rPr>
      </w:pPr>
      <w:r>
        <w:rPr>
          <w:b/>
        </w:rPr>
        <w:br w:type="page"/>
      </w:r>
    </w:p>
    <w:p w:rsidR="009029FC" w:rsidRDefault="009029FC" w:rsidP="009029FC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ПЛАН</w:t>
      </w:r>
    </w:p>
    <w:p w:rsidR="00163045" w:rsidRDefault="009029FC" w:rsidP="009029FC">
      <w:pPr>
        <w:jc w:val="center"/>
      </w:pPr>
      <w:r>
        <w:t xml:space="preserve">работы Оргкомитета  </w:t>
      </w:r>
      <w:r w:rsidR="00163045">
        <w:t>конкурса профессионального мастерства</w:t>
      </w:r>
    </w:p>
    <w:p w:rsidR="009029FC" w:rsidRDefault="009029FC" w:rsidP="009029FC">
      <w:pPr>
        <w:jc w:val="center"/>
      </w:pPr>
      <w:r>
        <w:t xml:space="preserve">          педагогов дополнительного образования     ГБОУ </w:t>
      </w:r>
      <w:r w:rsidR="009D0DBC">
        <w:t>«</w:t>
      </w:r>
      <w:r>
        <w:t>Школа №</w:t>
      </w:r>
      <w:r w:rsidR="009D0DBC">
        <w:t xml:space="preserve"> </w:t>
      </w:r>
      <w:r>
        <w:t>97</w:t>
      </w:r>
      <w:r w:rsidR="009D0DBC">
        <w:t>»</w:t>
      </w:r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5084"/>
        <w:gridCol w:w="2393"/>
      </w:tblGrid>
      <w:tr w:rsidR="009029FC" w:rsidTr="009029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FC" w:rsidRDefault="009029FC">
            <w:r>
              <w:t>№ п.п.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FC" w:rsidRDefault="009029FC">
            <w:r>
              <w:t>Дата проведения заседания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FC" w:rsidRDefault="009029FC">
            <w:r>
              <w:t>Тематика заседания Оргкомитета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FC" w:rsidRDefault="009029FC">
            <w:r>
              <w:t>Ответственный</w:t>
            </w:r>
          </w:p>
        </w:tc>
      </w:tr>
      <w:tr w:rsidR="009029FC" w:rsidTr="009029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9FC" w:rsidRDefault="009029FC"/>
          <w:p w:rsidR="009029FC" w:rsidRDefault="009029FC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9FC" w:rsidRDefault="009029FC"/>
          <w:p w:rsidR="009029FC" w:rsidRDefault="009029FC" w:rsidP="006E7E71">
            <w:r>
              <w:t>1</w:t>
            </w:r>
            <w:r w:rsidR="006E7E71">
              <w:t>0</w:t>
            </w:r>
            <w:r>
              <w:t>.11.201</w:t>
            </w:r>
            <w:r w:rsidR="006E7E71">
              <w:t>5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FC" w:rsidRDefault="009029FC" w:rsidP="00CA4D4D">
            <w:pPr>
              <w:jc w:val="both"/>
            </w:pPr>
            <w:r>
              <w:t xml:space="preserve">Организационное заседание. Выборы ответственного секретаря Оргкомитета. Разработка и утверждение </w:t>
            </w:r>
            <w:r w:rsidR="00CA4D4D">
              <w:t>г</w:t>
            </w:r>
            <w:r>
              <w:t>рафика проведения открытых занятий и оценочного листа образовательной программы.</w:t>
            </w:r>
          </w:p>
          <w:p w:rsidR="007B6009" w:rsidRDefault="007B6009" w:rsidP="00CA4D4D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FC" w:rsidRDefault="009029FC">
            <w:r>
              <w:t xml:space="preserve">Преображенская А.И. </w:t>
            </w:r>
          </w:p>
        </w:tc>
      </w:tr>
      <w:tr w:rsidR="009029FC" w:rsidTr="009029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9FC" w:rsidRDefault="009029FC"/>
          <w:p w:rsidR="009029FC" w:rsidRDefault="009029FC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9FC" w:rsidRDefault="009029FC"/>
          <w:p w:rsidR="009029FC" w:rsidRDefault="006E7E71" w:rsidP="006E7E71">
            <w:r>
              <w:t>23</w:t>
            </w:r>
            <w:r w:rsidR="009029FC">
              <w:t>.11.201</w:t>
            </w:r>
            <w:r>
              <w:t>5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9FC" w:rsidRDefault="009029FC" w:rsidP="00CA4D4D">
            <w:pPr>
              <w:jc w:val="both"/>
            </w:pPr>
            <w:r>
              <w:t xml:space="preserve">Утверждение кандидатур педагогических работников Школы – участников финала. Разработка и утверждение рекомендаций по выполнению заданий финала. Утверждение </w:t>
            </w:r>
            <w:r w:rsidR="00CA4D4D">
              <w:t>г</w:t>
            </w:r>
            <w:r>
              <w:t>рафика проведения репетиций выступления и презентации участниками финала.</w:t>
            </w:r>
          </w:p>
          <w:p w:rsidR="007B6009" w:rsidRDefault="007B6009" w:rsidP="00CA4D4D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9FC" w:rsidRDefault="009029FC"/>
          <w:p w:rsidR="009029FC" w:rsidRDefault="006E7E71">
            <w:proofErr w:type="spellStart"/>
            <w:r>
              <w:t>Трофимчук</w:t>
            </w:r>
            <w:proofErr w:type="spellEnd"/>
            <w:r>
              <w:t xml:space="preserve"> </w:t>
            </w:r>
            <w:proofErr w:type="spellStart"/>
            <w:r>
              <w:t>К.А</w:t>
            </w:r>
            <w:proofErr w:type="spellEnd"/>
            <w:r>
              <w:t xml:space="preserve">. </w:t>
            </w:r>
            <w:r w:rsidR="009029FC">
              <w:t xml:space="preserve">Преображенская </w:t>
            </w:r>
            <w:proofErr w:type="spellStart"/>
            <w:r w:rsidR="009029FC">
              <w:t>А.И</w:t>
            </w:r>
            <w:proofErr w:type="spellEnd"/>
            <w:r w:rsidR="009029FC">
              <w:t>.</w:t>
            </w:r>
          </w:p>
        </w:tc>
      </w:tr>
      <w:tr w:rsidR="009029FC" w:rsidTr="009029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9FC" w:rsidRDefault="009029FC"/>
          <w:p w:rsidR="009029FC" w:rsidRDefault="009029FC">
            <w: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9FC" w:rsidRDefault="009029FC"/>
          <w:p w:rsidR="009029FC" w:rsidRDefault="009029FC" w:rsidP="006E7E71">
            <w:r>
              <w:t>0</w:t>
            </w:r>
            <w:r w:rsidR="006E7E71">
              <w:t>1</w:t>
            </w:r>
            <w:r>
              <w:t>.12.201</w:t>
            </w:r>
            <w:r w:rsidR="006E7E71">
              <w:t>5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FC" w:rsidRDefault="009029FC">
            <w:pPr>
              <w:jc w:val="both"/>
            </w:pPr>
            <w:r>
              <w:t>Расширенное заседание Оргкомитета совместно с председателями МО. Анализ материалов участников финала. Утверждение состава жюри. Утверждение оценочных листов выполнения заданий финала.</w:t>
            </w:r>
          </w:p>
          <w:p w:rsidR="007B6009" w:rsidRDefault="007B600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FC" w:rsidRDefault="009029FC">
            <w:r>
              <w:t>председатели МО, методисты</w:t>
            </w:r>
          </w:p>
        </w:tc>
      </w:tr>
      <w:tr w:rsidR="009029FC" w:rsidTr="009029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9FC" w:rsidRDefault="009029FC"/>
          <w:p w:rsidR="009029FC" w:rsidRDefault="009029FC">
            <w: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9FC" w:rsidRDefault="009029FC"/>
          <w:p w:rsidR="009029FC" w:rsidRDefault="009029FC" w:rsidP="006E7E71">
            <w:r>
              <w:t>09.12.201</w:t>
            </w:r>
            <w:r w:rsidR="006E7E71">
              <w:t>5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9FC" w:rsidRDefault="009029FC" w:rsidP="00CA4D4D">
            <w:pPr>
              <w:jc w:val="both"/>
            </w:pPr>
            <w:r>
              <w:t xml:space="preserve">О готовности к проведению финального мероприятия. Утверждение Сценарного плана финала; оценочных листов выполнения творческих заданий финального  мероприятия: творческой </w:t>
            </w:r>
            <w:proofErr w:type="spellStart"/>
            <w:r>
              <w:t>самопрезентации</w:t>
            </w:r>
            <w:proofErr w:type="spellEnd"/>
            <w:r>
              <w:t>, представлени</w:t>
            </w:r>
            <w:proofErr w:type="gramStart"/>
            <w:r>
              <w:t>я</w:t>
            </w:r>
            <w:r w:rsidR="00CA4D4D">
              <w:t>-</w:t>
            </w:r>
            <w:proofErr w:type="gramEnd"/>
            <w:r w:rsidR="00CA4D4D">
              <w:t xml:space="preserve"> презентации</w:t>
            </w:r>
            <w:r>
              <w:t xml:space="preserve"> образовательных программ и темы </w:t>
            </w:r>
            <w:r w:rsidR="00CA4D4D">
              <w:t>третьего конкурсного испытания</w:t>
            </w:r>
            <w:r>
              <w:t>.</w:t>
            </w:r>
          </w:p>
          <w:p w:rsidR="007B6009" w:rsidRDefault="007B6009" w:rsidP="00CA4D4D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E71" w:rsidRDefault="006E7E71" w:rsidP="006E7E71">
            <w:r>
              <w:t xml:space="preserve"> </w:t>
            </w:r>
          </w:p>
          <w:p w:rsidR="006E7E71" w:rsidRDefault="006E7E71" w:rsidP="006E7E71">
            <w:proofErr w:type="spellStart"/>
            <w:r>
              <w:t>Трофимчук</w:t>
            </w:r>
            <w:proofErr w:type="spellEnd"/>
            <w:r>
              <w:t xml:space="preserve"> </w:t>
            </w:r>
            <w:proofErr w:type="spellStart"/>
            <w:r>
              <w:t>К.А</w:t>
            </w:r>
            <w:proofErr w:type="spellEnd"/>
            <w:r>
              <w:t>.</w:t>
            </w:r>
          </w:p>
          <w:p w:rsidR="009029FC" w:rsidRDefault="009029FC" w:rsidP="006E7E71">
            <w:r>
              <w:t>Хорошилова Т.В., Преображенская  А.И</w:t>
            </w:r>
          </w:p>
        </w:tc>
      </w:tr>
    </w:tbl>
    <w:p w:rsidR="00736E8E" w:rsidRDefault="00736E8E"/>
    <w:sectPr w:rsidR="00736E8E" w:rsidSect="00E579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135D"/>
    <w:multiLevelType w:val="hybridMultilevel"/>
    <w:tmpl w:val="FCC8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809F3"/>
    <w:multiLevelType w:val="multilevel"/>
    <w:tmpl w:val="C1EE5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2D9C"/>
    <w:rsid w:val="000301BA"/>
    <w:rsid w:val="00127F6C"/>
    <w:rsid w:val="00163045"/>
    <w:rsid w:val="001659C6"/>
    <w:rsid w:val="0019055F"/>
    <w:rsid w:val="001D723D"/>
    <w:rsid w:val="002A1615"/>
    <w:rsid w:val="002F792B"/>
    <w:rsid w:val="00376CFB"/>
    <w:rsid w:val="003C210D"/>
    <w:rsid w:val="003C7B67"/>
    <w:rsid w:val="00402BA7"/>
    <w:rsid w:val="004061B9"/>
    <w:rsid w:val="00424EF2"/>
    <w:rsid w:val="004268D8"/>
    <w:rsid w:val="004337BE"/>
    <w:rsid w:val="00433A2B"/>
    <w:rsid w:val="00447C80"/>
    <w:rsid w:val="004D1F62"/>
    <w:rsid w:val="00524EBB"/>
    <w:rsid w:val="005272C1"/>
    <w:rsid w:val="00546A74"/>
    <w:rsid w:val="005964AE"/>
    <w:rsid w:val="005A7171"/>
    <w:rsid w:val="00626B3A"/>
    <w:rsid w:val="00695F43"/>
    <w:rsid w:val="006D2D9C"/>
    <w:rsid w:val="006D6964"/>
    <w:rsid w:val="006E7E71"/>
    <w:rsid w:val="006F2523"/>
    <w:rsid w:val="00736E8E"/>
    <w:rsid w:val="00747F10"/>
    <w:rsid w:val="007549E0"/>
    <w:rsid w:val="00786E6E"/>
    <w:rsid w:val="007913E6"/>
    <w:rsid w:val="007B6009"/>
    <w:rsid w:val="007E2A69"/>
    <w:rsid w:val="007E4EDB"/>
    <w:rsid w:val="00870A3F"/>
    <w:rsid w:val="009029FC"/>
    <w:rsid w:val="00920D7A"/>
    <w:rsid w:val="0097640B"/>
    <w:rsid w:val="00984A83"/>
    <w:rsid w:val="00984CBB"/>
    <w:rsid w:val="00993A5D"/>
    <w:rsid w:val="009B776C"/>
    <w:rsid w:val="009D0DBC"/>
    <w:rsid w:val="009E0262"/>
    <w:rsid w:val="00A33EF7"/>
    <w:rsid w:val="00A566D8"/>
    <w:rsid w:val="00A65425"/>
    <w:rsid w:val="00B5155E"/>
    <w:rsid w:val="00B90E33"/>
    <w:rsid w:val="00C20F2F"/>
    <w:rsid w:val="00C44DC9"/>
    <w:rsid w:val="00CA4D4D"/>
    <w:rsid w:val="00CC27F8"/>
    <w:rsid w:val="00CE5A88"/>
    <w:rsid w:val="00D108B3"/>
    <w:rsid w:val="00D8655D"/>
    <w:rsid w:val="00DA4BC5"/>
    <w:rsid w:val="00E57953"/>
    <w:rsid w:val="00E81E93"/>
    <w:rsid w:val="00EC1402"/>
    <w:rsid w:val="00F45FA1"/>
    <w:rsid w:val="00FD0664"/>
    <w:rsid w:val="00F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F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F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F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F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F8A5-9BE3-42EA-A7F3-718AEF2F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.</cp:lastModifiedBy>
  <cp:revision>53</cp:revision>
  <dcterms:created xsi:type="dcterms:W3CDTF">2015-11-03T12:40:00Z</dcterms:created>
  <dcterms:modified xsi:type="dcterms:W3CDTF">2015-12-05T18:12:00Z</dcterms:modified>
</cp:coreProperties>
</file>